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DA177" w14:textId="77777777" w:rsidR="001169A4" w:rsidRDefault="00726C81" w:rsidP="00726C81">
      <w:pPr>
        <w:pStyle w:val="Title"/>
      </w:pPr>
      <w:r>
        <w:t>Mental Health and Wellbeing Policy</w:t>
      </w:r>
    </w:p>
    <w:p w14:paraId="406F718F" w14:textId="77777777" w:rsidR="00726C81" w:rsidRDefault="00726C81" w:rsidP="00726C81">
      <w:pPr>
        <w:pStyle w:val="Heading1"/>
      </w:pPr>
      <w:r>
        <w:t>Aims</w:t>
      </w:r>
    </w:p>
    <w:p w14:paraId="43A79FF2" w14:textId="77777777" w:rsidR="004C0716" w:rsidRDefault="004C0716" w:rsidP="009A52E7">
      <w:r w:rsidRPr="004C0716">
        <w:t>Mental health and wellbeing is an important part of the pastoral care of our whole community – this includes both the children/young people in our care as well as our own staff and the families within our community.</w:t>
      </w:r>
    </w:p>
    <w:p w14:paraId="53D5E809" w14:textId="522DD740" w:rsidR="00BF3FB4" w:rsidRDefault="009A52E7" w:rsidP="009A52E7">
      <w:r>
        <w:t>This policy sets out our approach to mental healt</w:t>
      </w:r>
      <w:r w:rsidR="00BF3FB4">
        <w:t>h and wellbeing for all parties.</w:t>
      </w:r>
    </w:p>
    <w:p w14:paraId="0FC3216C" w14:textId="22D874D3" w:rsidR="009A52E7" w:rsidRDefault="00BF3FB4" w:rsidP="009A52E7">
      <w:r>
        <w:t>Those experiencing mental health difficulties should not face discrimination and the school are committed to helping to identify these difficulties and supporting people to overcome them.</w:t>
      </w:r>
    </w:p>
    <w:p w14:paraId="6961576E" w14:textId="77777777" w:rsidR="00DD4A82" w:rsidRDefault="00DD4A82" w:rsidP="009A52E7"/>
    <w:p w14:paraId="3789186A" w14:textId="77777777" w:rsidR="0051161E" w:rsidRDefault="0051161E" w:rsidP="0051161E">
      <w:pPr>
        <w:pStyle w:val="Heading1"/>
      </w:pPr>
      <w:r>
        <w:t>Versions</w:t>
      </w:r>
    </w:p>
    <w:p w14:paraId="217A5C4C" w14:textId="77777777" w:rsidR="0051161E" w:rsidRDefault="0051161E" w:rsidP="00726C81">
      <w:r>
        <w:t xml:space="preserve">A co-produced version of this policy is available </w:t>
      </w:r>
      <w:proofErr w:type="gramStart"/>
      <w:r>
        <w:t>for</w:t>
      </w:r>
      <w:proofErr w:type="gramEnd"/>
      <w:r>
        <w:t>:</w:t>
      </w:r>
    </w:p>
    <w:p w14:paraId="6E339584" w14:textId="77777777" w:rsidR="0051161E" w:rsidRDefault="0051161E" w:rsidP="0051161E">
      <w:pPr>
        <w:pStyle w:val="ListParagraph"/>
        <w:numPr>
          <w:ilvl w:val="0"/>
          <w:numId w:val="3"/>
        </w:numPr>
      </w:pPr>
      <w:r>
        <w:t>Parents and carers;</w:t>
      </w:r>
    </w:p>
    <w:p w14:paraId="4BFBD4D9" w14:textId="01103DC4" w:rsidR="0051161E" w:rsidRDefault="0051161E" w:rsidP="0051161E">
      <w:pPr>
        <w:pStyle w:val="ListParagraph"/>
        <w:numPr>
          <w:ilvl w:val="0"/>
          <w:numId w:val="3"/>
        </w:numPr>
      </w:pPr>
      <w:r>
        <w:t>Young people.</w:t>
      </w:r>
    </w:p>
    <w:p w14:paraId="671E3263" w14:textId="77777777" w:rsidR="00DD4A82" w:rsidRDefault="00DD4A82" w:rsidP="00DD4A82"/>
    <w:p w14:paraId="17217841" w14:textId="77777777" w:rsidR="0051161E" w:rsidRDefault="0051161E" w:rsidP="0051161E">
      <w:pPr>
        <w:pStyle w:val="Heading1"/>
      </w:pPr>
      <w:r>
        <w:t>Links To Other Policies</w:t>
      </w:r>
    </w:p>
    <w:p w14:paraId="7A0F0CE8" w14:textId="77777777" w:rsidR="0051161E" w:rsidRDefault="0051161E" w:rsidP="0051161E">
      <w:r>
        <w:t xml:space="preserve">This policy </w:t>
      </w:r>
      <w:proofErr w:type="gramStart"/>
      <w:r>
        <w:t>should be read</w:t>
      </w:r>
      <w:proofErr w:type="gramEnd"/>
      <w:r>
        <w:t xml:space="preserve"> in conjunction with the Staff Handbook and the following policies:</w:t>
      </w:r>
    </w:p>
    <w:p w14:paraId="2E6F226F" w14:textId="5859DF42" w:rsidR="0051161E" w:rsidRDefault="0051161E" w:rsidP="0051161E">
      <w:pPr>
        <w:pStyle w:val="ListParagraph"/>
        <w:numPr>
          <w:ilvl w:val="0"/>
          <w:numId w:val="1"/>
        </w:numPr>
      </w:pPr>
      <w:r>
        <w:t>PS</w:t>
      </w:r>
      <w:r w:rsidR="004C0716">
        <w:t>C</w:t>
      </w:r>
      <w:r>
        <w:t>HE Curriculum</w:t>
      </w:r>
    </w:p>
    <w:p w14:paraId="69F44D2F" w14:textId="591BAF4D" w:rsidR="008731BD" w:rsidRPr="0051161E" w:rsidRDefault="004C0716" w:rsidP="0051161E">
      <w:pPr>
        <w:pStyle w:val="ListParagraph"/>
        <w:numPr>
          <w:ilvl w:val="0"/>
          <w:numId w:val="1"/>
        </w:numPr>
      </w:pPr>
      <w:r>
        <w:t>Appraisal</w:t>
      </w:r>
    </w:p>
    <w:p w14:paraId="5C41E7BA" w14:textId="77777777" w:rsidR="008731BD" w:rsidRPr="0051161E" w:rsidRDefault="00C7135F" w:rsidP="0051161E">
      <w:pPr>
        <w:pStyle w:val="ListParagraph"/>
        <w:numPr>
          <w:ilvl w:val="0"/>
          <w:numId w:val="1"/>
        </w:numPr>
      </w:pPr>
      <w:r w:rsidRPr="0051161E">
        <w:t>Behaviour</w:t>
      </w:r>
      <w:r w:rsidR="0051161E">
        <w:t xml:space="preserve"> </w:t>
      </w:r>
    </w:p>
    <w:p w14:paraId="6763BABC" w14:textId="77777777" w:rsidR="008731BD" w:rsidRPr="0051161E" w:rsidRDefault="00C7135F" w:rsidP="0051161E">
      <w:pPr>
        <w:pStyle w:val="ListParagraph"/>
        <w:numPr>
          <w:ilvl w:val="0"/>
          <w:numId w:val="1"/>
        </w:numPr>
      </w:pPr>
      <w:r w:rsidRPr="0051161E">
        <w:t>Special Educational Needs</w:t>
      </w:r>
    </w:p>
    <w:p w14:paraId="77FFBB46" w14:textId="77777777" w:rsidR="008731BD" w:rsidRPr="0051161E" w:rsidRDefault="00C7135F" w:rsidP="0051161E">
      <w:pPr>
        <w:pStyle w:val="ListParagraph"/>
        <w:numPr>
          <w:ilvl w:val="0"/>
          <w:numId w:val="1"/>
        </w:numPr>
      </w:pPr>
      <w:r w:rsidRPr="0051161E">
        <w:t>Safeguarding</w:t>
      </w:r>
    </w:p>
    <w:p w14:paraId="28C06BBC" w14:textId="77777777" w:rsidR="008731BD" w:rsidRPr="0051161E" w:rsidRDefault="00C7135F" w:rsidP="0051161E">
      <w:pPr>
        <w:pStyle w:val="ListParagraph"/>
        <w:numPr>
          <w:ilvl w:val="0"/>
          <w:numId w:val="1"/>
        </w:numPr>
      </w:pPr>
      <w:r w:rsidRPr="0051161E">
        <w:t>Health and Safety</w:t>
      </w:r>
    </w:p>
    <w:p w14:paraId="78F1D626" w14:textId="77777777" w:rsidR="008731BD" w:rsidRDefault="00C7135F" w:rsidP="0051161E">
      <w:pPr>
        <w:pStyle w:val="ListParagraph"/>
        <w:numPr>
          <w:ilvl w:val="0"/>
          <w:numId w:val="1"/>
        </w:numPr>
      </w:pPr>
      <w:r w:rsidRPr="0051161E">
        <w:t>Medical Conditions</w:t>
      </w:r>
    </w:p>
    <w:p w14:paraId="70B15B40" w14:textId="77777777" w:rsidR="0051161E" w:rsidRPr="0051161E" w:rsidRDefault="0051161E" w:rsidP="0051161E">
      <w:pPr>
        <w:pStyle w:val="ListParagraph"/>
        <w:numPr>
          <w:ilvl w:val="0"/>
          <w:numId w:val="1"/>
        </w:numPr>
      </w:pPr>
      <w:r>
        <w:t>Diversity and Equal Opportunities</w:t>
      </w:r>
    </w:p>
    <w:p w14:paraId="5F06925F" w14:textId="2245C06C" w:rsidR="0051161E" w:rsidRDefault="0051161E" w:rsidP="0051161E">
      <w:pPr>
        <w:pStyle w:val="ListParagraph"/>
        <w:numPr>
          <w:ilvl w:val="0"/>
          <w:numId w:val="1"/>
        </w:numPr>
      </w:pPr>
      <w:r>
        <w:t>Whistleblowing</w:t>
      </w:r>
    </w:p>
    <w:p w14:paraId="68F3AD0C" w14:textId="77777777" w:rsidR="00DD4A82" w:rsidRDefault="00DD4A82" w:rsidP="00DD4A82"/>
    <w:p w14:paraId="1A2A248D" w14:textId="77777777" w:rsidR="002B40B0" w:rsidRDefault="002B40B0" w:rsidP="002B40B0">
      <w:pPr>
        <w:pStyle w:val="Heading1"/>
      </w:pPr>
      <w:r>
        <w:t>Ethos</w:t>
      </w:r>
    </w:p>
    <w:p w14:paraId="3D363F8F" w14:textId="38320783" w:rsidR="009C53E2" w:rsidRDefault="009C53E2" w:rsidP="009C53E2">
      <w:r w:rsidRPr="00726C81">
        <w:t>We recognise</w:t>
      </w:r>
      <w:r>
        <w:t xml:space="preserve"> that everyone will experience mental health difficulties at some point in their lives and have an ethos, which encourages support and respect for both staff and pupils.</w:t>
      </w:r>
      <w:r w:rsidR="004C0716">
        <w:t xml:space="preserve"> At our </w:t>
      </w:r>
      <w:proofErr w:type="gramStart"/>
      <w:r w:rsidR="004C0716">
        <w:t>school</w:t>
      </w:r>
      <w:proofErr w:type="gramEnd"/>
      <w:r w:rsidR="004C0716">
        <w:t xml:space="preserve"> we </w:t>
      </w:r>
      <w:r w:rsidR="004C0716" w:rsidRPr="004C0716">
        <w:t>have an inclusive ethos, which encourages sup</w:t>
      </w:r>
      <w:bookmarkStart w:id="0" w:name="_GoBack"/>
      <w:bookmarkEnd w:id="0"/>
      <w:r w:rsidR="004C0716" w:rsidRPr="004C0716">
        <w:t>port and respect for both staff and pupils.</w:t>
      </w:r>
    </w:p>
    <w:p w14:paraId="65313593" w14:textId="5C160B29" w:rsidR="009C53E2" w:rsidRDefault="009C53E2" w:rsidP="009C53E2">
      <w:r>
        <w:lastRenderedPageBreak/>
        <w:t>We</w:t>
      </w:r>
      <w:r w:rsidR="004C0716">
        <w:t xml:space="preserve"> aim to</w:t>
      </w:r>
      <w:r>
        <w:t xml:space="preserve"> recognise those in need and </w:t>
      </w:r>
      <w:r w:rsidR="004C0716">
        <w:t xml:space="preserve">will endeavour to </w:t>
      </w:r>
      <w:r>
        <w:t>support them as best we can, possibly signposting them to others who can help. We do not judge or blame, we act to provide a support network for those experiencing difficulties.</w:t>
      </w:r>
    </w:p>
    <w:p w14:paraId="2936FD04" w14:textId="59D7B0FB" w:rsidR="00DD4A82" w:rsidRDefault="004C0716" w:rsidP="009C53E2">
      <w:r w:rsidRPr="004C0716">
        <w:t>At the same time, we also recognise the importance of taking care of our own mental wellbeing, taking actions and encouraging others to include positive mental activities as part of a healthy lifestyle. Whether this is providing opportunities to talk to others, or take part in activities promoting mental health.</w:t>
      </w:r>
    </w:p>
    <w:p w14:paraId="42AD7A94" w14:textId="77777777" w:rsidR="004C0716" w:rsidRPr="00726C81" w:rsidRDefault="004C0716" w:rsidP="009C53E2"/>
    <w:p w14:paraId="7F578F69" w14:textId="77777777" w:rsidR="00726C81" w:rsidRDefault="00726C81" w:rsidP="00726C81">
      <w:pPr>
        <w:pStyle w:val="Heading1"/>
      </w:pPr>
      <w:r>
        <w:t>Role of the Mental Health Lead</w:t>
      </w:r>
    </w:p>
    <w:p w14:paraId="5D25B8B6" w14:textId="42E3DE1B" w:rsidR="00726C81" w:rsidRDefault="00AB7127" w:rsidP="00726C81">
      <w:r>
        <w:t>The sch</w:t>
      </w:r>
      <w:r w:rsidR="009A52E7">
        <w:t>ool has a designated Lead for Mental Health. They act as a champion for mental health and wellbeing, reporting to the Leadership Team.</w:t>
      </w:r>
    </w:p>
    <w:p w14:paraId="49FA466A" w14:textId="77777777" w:rsidR="004C0716" w:rsidRDefault="004C0716" w:rsidP="00726C81">
      <w:r w:rsidRPr="004C0716">
        <w:t xml:space="preserve">Their role is not to necessarily provide interventions, but to have a whole school overview and to coordinate the school’s approach to positive mental health and wellbeing. </w:t>
      </w:r>
    </w:p>
    <w:p w14:paraId="6B98A348" w14:textId="612BA862" w:rsidR="009A52E7" w:rsidRDefault="004C0716" w:rsidP="00726C81">
      <w:r>
        <w:t>As endorsed by t</w:t>
      </w:r>
      <w:r w:rsidR="009A52E7">
        <w:t>he Department for Education</w:t>
      </w:r>
      <w:r>
        <w:t>,</w:t>
      </w:r>
      <w:r w:rsidR="009A52E7">
        <w:t xml:space="preserve"> they will:</w:t>
      </w:r>
    </w:p>
    <w:p w14:paraId="0EBE120D" w14:textId="7C6B027A" w:rsidR="009A52E7" w:rsidRDefault="009A52E7" w:rsidP="009A52E7">
      <w:pPr>
        <w:pStyle w:val="ListParagraph"/>
        <w:numPr>
          <w:ilvl w:val="0"/>
          <w:numId w:val="5"/>
        </w:numPr>
      </w:pPr>
      <w:r>
        <w:t>Oversee the whole school approach to mental health and wellbeing, including how  it  is  reflected  in  the  design  of  behaviour  policies,  curriculum  and  pastoral support, how staff are supported with their own mental wellbeing and how pupils and parents are engaged;</w:t>
      </w:r>
    </w:p>
    <w:p w14:paraId="2CC7343F" w14:textId="6D91BD6A" w:rsidR="009A52E7" w:rsidRDefault="009A52E7" w:rsidP="009A52E7">
      <w:pPr>
        <w:pStyle w:val="ListParagraph"/>
        <w:numPr>
          <w:ilvl w:val="0"/>
          <w:numId w:val="5"/>
        </w:numPr>
      </w:pPr>
      <w:r>
        <w:t>Support the identification of at risk children and children exhibiting signs of mental ill health;</w:t>
      </w:r>
    </w:p>
    <w:p w14:paraId="712C1F37" w14:textId="291B1A36" w:rsidR="009A52E7" w:rsidRDefault="009A52E7" w:rsidP="009A52E7">
      <w:pPr>
        <w:pStyle w:val="ListParagraph"/>
        <w:numPr>
          <w:ilvl w:val="0"/>
          <w:numId w:val="5"/>
        </w:numPr>
      </w:pPr>
      <w:r>
        <w:t>Knowledge of the local mental health services and working with clear links into children and young people’s mental health services to refer children and young people into NHS services where it is appropriate to do so;</w:t>
      </w:r>
    </w:p>
    <w:p w14:paraId="44B66203" w14:textId="3677D261" w:rsidR="009A52E7" w:rsidRDefault="009A52E7" w:rsidP="009A52E7">
      <w:pPr>
        <w:pStyle w:val="ListParagraph"/>
        <w:numPr>
          <w:ilvl w:val="0"/>
          <w:numId w:val="5"/>
        </w:numPr>
      </w:pPr>
      <w:r>
        <w:t xml:space="preserve">Coordination of the mental health needs of young people within the school or college and oversight of the delivery of interventions where these are being delivered in the educational setting; </w:t>
      </w:r>
    </w:p>
    <w:p w14:paraId="23DAEF9F" w14:textId="3A1320D5" w:rsidR="009A52E7" w:rsidRDefault="009A52E7" w:rsidP="009A52E7">
      <w:pPr>
        <w:pStyle w:val="ListParagraph"/>
        <w:numPr>
          <w:ilvl w:val="0"/>
          <w:numId w:val="5"/>
        </w:numPr>
      </w:pPr>
      <w:r>
        <w:t>Support staff in contact with children with mental health needs to help raise awareness, and give all staff the confidence to work with young people;</w:t>
      </w:r>
    </w:p>
    <w:p w14:paraId="6FEC9B98" w14:textId="3128E1F8" w:rsidR="009A52E7" w:rsidRDefault="00B0044D" w:rsidP="009A52E7">
      <w:pPr>
        <w:pStyle w:val="ListParagraph"/>
        <w:numPr>
          <w:ilvl w:val="0"/>
          <w:numId w:val="5"/>
        </w:numPr>
      </w:pPr>
      <w:r>
        <w:t>Oversee and monitor</w:t>
      </w:r>
      <w:r w:rsidR="009A52E7">
        <w:t xml:space="preserve"> the outcomes of interventions, on children and young people’s education and wellbeing.</w:t>
      </w:r>
    </w:p>
    <w:p w14:paraId="0871AF54" w14:textId="77777777" w:rsidR="00BB3CFB" w:rsidRDefault="00BB3CFB" w:rsidP="00BB3CFB"/>
    <w:p w14:paraId="0A3216ED" w14:textId="2ED18CEB" w:rsidR="00DD4A82" w:rsidRDefault="004C0716" w:rsidP="00DC0FED">
      <w:pPr>
        <w:pStyle w:val="Heading2"/>
      </w:pPr>
      <w:r>
        <w:t>Leadership</w:t>
      </w:r>
    </w:p>
    <w:p w14:paraId="05D32E47" w14:textId="731C9AA1" w:rsidR="0009275E" w:rsidRDefault="00DC0FED" w:rsidP="00DC0FED">
      <w:r>
        <w:t xml:space="preserve">The Mental Health Lead reports directly to the </w:t>
      </w:r>
      <w:proofErr w:type="spellStart"/>
      <w:r>
        <w:t>Headteacher</w:t>
      </w:r>
      <w:proofErr w:type="spellEnd"/>
      <w:r>
        <w:t xml:space="preserve"> and meets regularly with them to discuss the provision for staff and pupil mental health and wellbeing.</w:t>
      </w:r>
      <w:r w:rsidR="0009275E">
        <w:t xml:space="preserve"> The agenda for these meetings </w:t>
      </w:r>
      <w:r w:rsidR="004C0716">
        <w:t>may consist</w:t>
      </w:r>
      <w:r w:rsidR="0009275E">
        <w:t xml:space="preserve"> of:</w:t>
      </w:r>
    </w:p>
    <w:p w14:paraId="0C0409BE" w14:textId="4772A503" w:rsidR="00730003" w:rsidRDefault="00730003" w:rsidP="0009275E">
      <w:pPr>
        <w:pStyle w:val="ListParagraph"/>
        <w:numPr>
          <w:ilvl w:val="0"/>
          <w:numId w:val="7"/>
        </w:numPr>
      </w:pPr>
      <w:r>
        <w:t>Staff wellbeing provision and activities</w:t>
      </w:r>
    </w:p>
    <w:p w14:paraId="36E8A79D" w14:textId="5BB76419" w:rsidR="00730003" w:rsidRDefault="00730003" w:rsidP="0009275E">
      <w:pPr>
        <w:pStyle w:val="ListParagraph"/>
        <w:numPr>
          <w:ilvl w:val="0"/>
          <w:numId w:val="7"/>
        </w:numPr>
      </w:pPr>
      <w:r>
        <w:t>Pupil wellbeing provision and activities</w:t>
      </w:r>
    </w:p>
    <w:p w14:paraId="25880726" w14:textId="35ED0E9A" w:rsidR="00730003" w:rsidRDefault="00730003" w:rsidP="0009275E">
      <w:pPr>
        <w:pStyle w:val="ListParagraph"/>
        <w:numPr>
          <w:ilvl w:val="0"/>
          <w:numId w:val="7"/>
        </w:numPr>
      </w:pPr>
      <w:r>
        <w:t>Parental engagement provision and activities</w:t>
      </w:r>
    </w:p>
    <w:p w14:paraId="3E1B448E" w14:textId="64274C09" w:rsidR="00730003" w:rsidRDefault="00730003" w:rsidP="001169A4">
      <w:pPr>
        <w:pStyle w:val="ListParagraph"/>
        <w:numPr>
          <w:ilvl w:val="0"/>
          <w:numId w:val="7"/>
        </w:numPr>
      </w:pPr>
      <w:r>
        <w:lastRenderedPageBreak/>
        <w:t>Monitoring of identification and outcomes of pupil interventions</w:t>
      </w:r>
    </w:p>
    <w:p w14:paraId="34CBD80C" w14:textId="1C140381" w:rsidR="0009275E" w:rsidRDefault="0009275E" w:rsidP="0009275E">
      <w:pPr>
        <w:pStyle w:val="ListParagraph"/>
        <w:numPr>
          <w:ilvl w:val="0"/>
          <w:numId w:val="7"/>
        </w:numPr>
      </w:pPr>
      <w:r>
        <w:t xml:space="preserve">Monitoring individual support needs (not </w:t>
      </w:r>
      <w:proofErr w:type="spellStart"/>
      <w:r>
        <w:t>minuted</w:t>
      </w:r>
      <w:proofErr w:type="spellEnd"/>
      <w:r>
        <w:t>)</w:t>
      </w:r>
    </w:p>
    <w:p w14:paraId="46D72A47" w14:textId="6F9C56B6" w:rsidR="00730003" w:rsidRDefault="00730003" w:rsidP="0009275E">
      <w:pPr>
        <w:pStyle w:val="ListParagraph"/>
        <w:numPr>
          <w:ilvl w:val="0"/>
          <w:numId w:val="7"/>
        </w:numPr>
      </w:pPr>
      <w:r>
        <w:t>Policy review (if required)</w:t>
      </w:r>
    </w:p>
    <w:p w14:paraId="4A18231F" w14:textId="77527EED" w:rsidR="0009275E" w:rsidRDefault="0009275E" w:rsidP="0009275E">
      <w:pPr>
        <w:pStyle w:val="ListParagraph"/>
        <w:numPr>
          <w:ilvl w:val="0"/>
          <w:numId w:val="7"/>
        </w:numPr>
      </w:pPr>
      <w:r>
        <w:t>Review of Mental Health and Wellbeing Action Plan (if not covered in the point</w:t>
      </w:r>
      <w:r w:rsidR="00BB3CFB">
        <w:t>s</w:t>
      </w:r>
      <w:r>
        <w:t xml:space="preserve"> above)</w:t>
      </w:r>
    </w:p>
    <w:p w14:paraId="7CD89F0A" w14:textId="397DB3A8" w:rsidR="00DC0FED" w:rsidRDefault="0009275E" w:rsidP="00DC0FED">
      <w:r>
        <w:t xml:space="preserve">General issues and provision discussions are </w:t>
      </w:r>
      <w:proofErr w:type="spellStart"/>
      <w:r>
        <w:t>minuted</w:t>
      </w:r>
      <w:proofErr w:type="spellEnd"/>
      <w:r>
        <w:t xml:space="preserve"> to provide a formal record; </w:t>
      </w:r>
      <w:proofErr w:type="gramStart"/>
      <w:r>
        <w:t>however</w:t>
      </w:r>
      <w:proofErr w:type="gramEnd"/>
      <w:r>
        <w:t xml:space="preserve"> notes on discussions related to the support of individuals are kept confidential and are not attached to the minutes.</w:t>
      </w:r>
    </w:p>
    <w:p w14:paraId="26620063" w14:textId="736764F9" w:rsidR="0009275E" w:rsidRDefault="0009275E" w:rsidP="00DC0FED">
      <w:r>
        <w:t xml:space="preserve">The Mental Health Lead </w:t>
      </w:r>
      <w:r w:rsidR="004C0716">
        <w:t>presents</w:t>
      </w:r>
      <w:r>
        <w:t xml:space="preserve"> a written report for the Governing Body</w:t>
      </w:r>
      <w:r w:rsidR="00730003">
        <w:t xml:space="preserve"> on Mental Health and Wellbeing across the school</w:t>
      </w:r>
      <w:r>
        <w:t>.</w:t>
      </w:r>
    </w:p>
    <w:p w14:paraId="248A402E" w14:textId="5D020AF6" w:rsidR="0009275E" w:rsidRDefault="0009275E" w:rsidP="00DC0FED">
      <w:r>
        <w:t xml:space="preserve">They may also be involved in meetings to support staff or pupils with mental health needs. </w:t>
      </w:r>
      <w:r w:rsidR="00730003">
        <w:t>The Mental Health Lead may</w:t>
      </w:r>
      <w:r w:rsidR="006C5047">
        <w:t xml:space="preserve"> also</w:t>
      </w:r>
      <w:r w:rsidR="00730003">
        <w:t xml:space="preserve"> need to review provision </w:t>
      </w:r>
      <w:proofErr w:type="gramStart"/>
      <w:r w:rsidR="00730003">
        <w:t>as a result</w:t>
      </w:r>
      <w:proofErr w:type="gramEnd"/>
      <w:r w:rsidR="00730003">
        <w:t xml:space="preserve"> of individual mental health needs, even if they are not directly involved in organising the support.</w:t>
      </w:r>
    </w:p>
    <w:p w14:paraId="0B97F909" w14:textId="77777777" w:rsidR="00BB3CFB" w:rsidRPr="00DC0FED" w:rsidRDefault="00BB3CFB" w:rsidP="00DC0FED"/>
    <w:p w14:paraId="0B2C0AD7" w14:textId="77777777" w:rsidR="00726C81" w:rsidRDefault="00726C81" w:rsidP="00726C81">
      <w:pPr>
        <w:pStyle w:val="Heading1"/>
      </w:pPr>
      <w:r>
        <w:t>Staff</w:t>
      </w:r>
    </w:p>
    <w:p w14:paraId="33A8A316" w14:textId="77777777" w:rsidR="00726C81" w:rsidRDefault="00726C81" w:rsidP="00726C81"/>
    <w:p w14:paraId="678559AF" w14:textId="77777777" w:rsidR="00726C81" w:rsidRDefault="002B40B0" w:rsidP="002B40B0">
      <w:pPr>
        <w:pStyle w:val="Heading2"/>
      </w:pPr>
      <w:r>
        <w:t>Supervision</w:t>
      </w:r>
    </w:p>
    <w:p w14:paraId="01CE6E7D" w14:textId="7014AE24" w:rsidR="00787FA2" w:rsidRDefault="009531AE" w:rsidP="00787FA2">
      <w:r>
        <w:t>All r</w:t>
      </w:r>
      <w:r w:rsidR="00787FA2">
        <w:t xml:space="preserve">oles are risk-assessed to determine the level of supervision required. Staff who require supervision, or feel they need it due to their current workload or situation </w:t>
      </w:r>
      <w:proofErr w:type="gramStart"/>
      <w:r w:rsidR="00787FA2">
        <w:t>are allocated</w:t>
      </w:r>
      <w:proofErr w:type="gramEnd"/>
      <w:r w:rsidR="00787FA2">
        <w:t xml:space="preserve"> a supervisor, who is separate from their line management chain to support the emotional impact of their work.</w:t>
      </w:r>
    </w:p>
    <w:p w14:paraId="677151B4" w14:textId="77777777" w:rsidR="00787FA2" w:rsidRDefault="00787FA2" w:rsidP="00787FA2">
      <w:r>
        <w:t xml:space="preserve">The frequency and duration of supervision </w:t>
      </w:r>
      <w:proofErr w:type="gramStart"/>
      <w:r>
        <w:t>is adjusted</w:t>
      </w:r>
      <w:proofErr w:type="gramEnd"/>
      <w:r>
        <w:t xml:space="preserve"> according to the complexity and caseload of the staff, in addition to other factors, which could affect their mental health.</w:t>
      </w:r>
    </w:p>
    <w:p w14:paraId="01584B40" w14:textId="77777777" w:rsidR="00787FA2" w:rsidRDefault="00787FA2" w:rsidP="00787FA2">
      <w:r>
        <w:t xml:space="preserve">Supervision sessions are confidential and whilst the supervisor may keep notes to aide their work, these </w:t>
      </w:r>
      <w:proofErr w:type="gramStart"/>
      <w:r>
        <w:t>are not reported</w:t>
      </w:r>
      <w:proofErr w:type="gramEnd"/>
      <w:r>
        <w:t xml:space="preserve"> to line management, unless there is a statutory or safeguarding requirement to do so.</w:t>
      </w:r>
    </w:p>
    <w:p w14:paraId="334B8D19" w14:textId="77777777" w:rsidR="00787FA2" w:rsidRDefault="00787FA2" w:rsidP="00787FA2">
      <w:r>
        <w:t xml:space="preserve">Staff, who </w:t>
      </w:r>
      <w:proofErr w:type="gramStart"/>
      <w:r>
        <w:t>are not allocated</w:t>
      </w:r>
      <w:proofErr w:type="gramEnd"/>
      <w:r>
        <w:t xml:space="preserve"> supervision but who feel they would benefit from the support, should approach their line manager in the first instance, or contact the Mental Health Lead.</w:t>
      </w:r>
    </w:p>
    <w:p w14:paraId="7470D06C" w14:textId="77777777" w:rsidR="002B40B0" w:rsidRDefault="002B40B0" w:rsidP="002B40B0"/>
    <w:p w14:paraId="26F8AA7F" w14:textId="77777777" w:rsidR="002B40B0" w:rsidRPr="002B40B0" w:rsidRDefault="002B40B0" w:rsidP="002B40B0">
      <w:pPr>
        <w:pStyle w:val="Heading2"/>
      </w:pPr>
      <w:r>
        <w:t>Support</w:t>
      </w:r>
    </w:p>
    <w:p w14:paraId="6790BFFB" w14:textId="77777777" w:rsidR="00DD4A82" w:rsidRPr="00DD4A82" w:rsidRDefault="00DD4A82" w:rsidP="00DD4A82">
      <w:r w:rsidRPr="00DD4A82">
        <w:t>As employees, staff who feel they need support are able to access the following services:</w:t>
      </w:r>
    </w:p>
    <w:p w14:paraId="5AFB4671" w14:textId="77777777" w:rsidR="009531AE" w:rsidRPr="009531AE" w:rsidRDefault="009531AE" w:rsidP="009531AE">
      <w:pPr>
        <w:pStyle w:val="ListParagraph"/>
        <w:numPr>
          <w:ilvl w:val="0"/>
          <w:numId w:val="6"/>
        </w:numPr>
      </w:pPr>
      <w:r>
        <w:t xml:space="preserve">The Education Support Partnership – a free service for all those working in education in the UK, </w:t>
      </w:r>
      <w:r w:rsidRPr="009531AE">
        <w:t>08000 562 561</w:t>
      </w:r>
      <w:r>
        <w:t xml:space="preserve">, </w:t>
      </w:r>
      <w:r w:rsidRPr="009531AE">
        <w:t>https://www.educationsupportpartnership.org.uk/</w:t>
      </w:r>
    </w:p>
    <w:p w14:paraId="3721F2F0" w14:textId="74CA4EA4" w:rsidR="00DD4A82" w:rsidRPr="00DD4A82" w:rsidRDefault="009531AE" w:rsidP="009531AE">
      <w:pPr>
        <w:numPr>
          <w:ilvl w:val="0"/>
          <w:numId w:val="6"/>
        </w:numPr>
      </w:pPr>
      <w:r w:rsidRPr="00DD4A82">
        <w:rPr>
          <w:i/>
        </w:rPr>
        <w:t xml:space="preserve"> </w:t>
      </w:r>
      <w:r w:rsidR="00DD4A82" w:rsidRPr="00DD4A82">
        <w:rPr>
          <w:i/>
        </w:rPr>
        <w:t>List your employee support services here</w:t>
      </w:r>
    </w:p>
    <w:p w14:paraId="2CB1918B" w14:textId="77777777" w:rsidR="00726C81" w:rsidRDefault="00726C81" w:rsidP="00726C81"/>
    <w:p w14:paraId="33295F4F" w14:textId="77777777" w:rsidR="00726C81" w:rsidRDefault="00726C81" w:rsidP="00726C81">
      <w:pPr>
        <w:pStyle w:val="Heading2"/>
      </w:pPr>
      <w:r>
        <w:lastRenderedPageBreak/>
        <w:t>Wellbeing</w:t>
      </w:r>
    </w:p>
    <w:p w14:paraId="20EE64AC" w14:textId="77777777" w:rsidR="00DD4A82" w:rsidRPr="00DD4A82" w:rsidRDefault="00DD4A82" w:rsidP="00DD4A82">
      <w:r w:rsidRPr="00DD4A82">
        <w:t>As employees, staff can access the following wellbeing services and classes:</w:t>
      </w:r>
    </w:p>
    <w:p w14:paraId="7498EDE0" w14:textId="77777777" w:rsidR="00DD4A82" w:rsidRPr="00DD4A82" w:rsidRDefault="00DD4A82" w:rsidP="00DD4A82">
      <w:pPr>
        <w:numPr>
          <w:ilvl w:val="0"/>
          <w:numId w:val="6"/>
        </w:numPr>
      </w:pPr>
      <w:r w:rsidRPr="00DD4A82">
        <w:t xml:space="preserve"> </w:t>
      </w:r>
      <w:r w:rsidRPr="00DD4A82">
        <w:rPr>
          <w:i/>
        </w:rPr>
        <w:t>List your employee support services here</w:t>
      </w:r>
    </w:p>
    <w:p w14:paraId="553A1D0F" w14:textId="77777777" w:rsidR="00726C81" w:rsidRDefault="00726C81" w:rsidP="00726C81"/>
    <w:p w14:paraId="3179AD9B" w14:textId="77777777" w:rsidR="0051161E" w:rsidRDefault="0051161E" w:rsidP="0051161E">
      <w:pPr>
        <w:pStyle w:val="Heading2"/>
      </w:pPr>
      <w:r>
        <w:t>Monitoring Arrangements</w:t>
      </w:r>
    </w:p>
    <w:p w14:paraId="2405CF07" w14:textId="05C5A0AB" w:rsidR="0051161E" w:rsidRDefault="001F3DBA" w:rsidP="00726C81">
      <w:r>
        <w:t xml:space="preserve">In addition to regular meetings between the Mental Health Lead, </w:t>
      </w:r>
      <w:proofErr w:type="spellStart"/>
      <w:r>
        <w:t>Headteacher</w:t>
      </w:r>
      <w:proofErr w:type="spellEnd"/>
      <w:r>
        <w:t xml:space="preserve"> and Mental Health Governor, s</w:t>
      </w:r>
      <w:r w:rsidR="00DD4A82">
        <w:t>taff wellbeing</w:t>
      </w:r>
      <w:r>
        <w:t xml:space="preserve"> </w:t>
      </w:r>
      <w:proofErr w:type="gramStart"/>
      <w:r>
        <w:t>is monitored</w:t>
      </w:r>
      <w:proofErr w:type="gramEnd"/>
      <w:r>
        <w:t xml:space="preserve"> through an</w:t>
      </w:r>
      <w:r w:rsidR="00EE3E43">
        <w:t xml:space="preserve"> </w:t>
      </w:r>
      <w:r w:rsidR="00794574">
        <w:t xml:space="preserve">annual </w:t>
      </w:r>
      <w:r w:rsidR="00EE3E43">
        <w:t>anonymous</w:t>
      </w:r>
      <w:r>
        <w:t xml:space="preserve"> staff survey.</w:t>
      </w:r>
    </w:p>
    <w:p w14:paraId="263D55CA" w14:textId="77777777" w:rsidR="001F3DBA" w:rsidRDefault="001F3DBA" w:rsidP="00726C81"/>
    <w:p w14:paraId="0DE41078" w14:textId="77777777" w:rsidR="00726C81" w:rsidRDefault="00726C81" w:rsidP="00726C81">
      <w:pPr>
        <w:pStyle w:val="Heading1"/>
      </w:pPr>
      <w:r>
        <w:t>Young People</w:t>
      </w:r>
    </w:p>
    <w:p w14:paraId="015885AB" w14:textId="77777777" w:rsidR="00726C81" w:rsidRDefault="00726C81" w:rsidP="00726C81"/>
    <w:p w14:paraId="46495F9D" w14:textId="01188D42" w:rsidR="00730003" w:rsidRDefault="00730003" w:rsidP="0051161E">
      <w:pPr>
        <w:pStyle w:val="Heading2"/>
      </w:pPr>
      <w:r>
        <w:t>Identification</w:t>
      </w:r>
    </w:p>
    <w:p w14:paraId="25EFC271" w14:textId="17F67E29" w:rsidR="00730003" w:rsidRDefault="00BF3FB4" w:rsidP="00730003">
      <w:proofErr w:type="gramStart"/>
      <w:r>
        <w:t>Pupils with mental health needs are often identified by those closest to them</w:t>
      </w:r>
      <w:proofErr w:type="gramEnd"/>
      <w:r>
        <w:t xml:space="preserve">: their parents or the classroom staff. These concerns </w:t>
      </w:r>
      <w:proofErr w:type="gramStart"/>
      <w:r>
        <w:t xml:space="preserve">are </w:t>
      </w:r>
      <w:r w:rsidR="00350157">
        <w:t>discussed</w:t>
      </w:r>
      <w:proofErr w:type="gramEnd"/>
      <w:r w:rsidR="00350157">
        <w:t xml:space="preserve"> with either the </w:t>
      </w:r>
      <w:proofErr w:type="spellStart"/>
      <w:r w:rsidR="00350157">
        <w:t>SENDCo</w:t>
      </w:r>
      <w:proofErr w:type="spellEnd"/>
      <w:r w:rsidR="00350157">
        <w:t xml:space="preserve"> or the Mental Health Lead depending on their nature.</w:t>
      </w:r>
    </w:p>
    <w:p w14:paraId="6652BA9E" w14:textId="1FC9A8E6" w:rsidR="00AA2E44" w:rsidRDefault="00AA2E44" w:rsidP="00730003">
      <w:r>
        <w:t>Staff all receive training on helping them recognise the symptoms that a mental health difficulty is affecting their daily lives.</w:t>
      </w:r>
    </w:p>
    <w:p w14:paraId="16613582" w14:textId="77777777" w:rsidR="00AA2E44" w:rsidRPr="00730003" w:rsidRDefault="00AA2E44" w:rsidP="00730003"/>
    <w:p w14:paraId="3C0C9BD5" w14:textId="1A77CDA2" w:rsidR="0051161E" w:rsidRDefault="0051161E" w:rsidP="0051161E">
      <w:pPr>
        <w:pStyle w:val="Heading2"/>
      </w:pPr>
      <w:r>
        <w:t>Support</w:t>
      </w:r>
    </w:p>
    <w:p w14:paraId="4AC30263" w14:textId="56DA6B8C" w:rsidR="0051161E" w:rsidRDefault="009531AE" w:rsidP="00726C81">
      <w:r>
        <w:t>This</w:t>
      </w:r>
      <w:r w:rsidR="009A624A">
        <w:t xml:space="preserve"> school tailors </w:t>
      </w:r>
      <w:r w:rsidR="002344BA">
        <w:t>its</w:t>
      </w:r>
      <w:r w:rsidR="009A624A">
        <w:t xml:space="preserve"> support for our children and young people according to their needs.  As a </w:t>
      </w:r>
      <w:proofErr w:type="gramStart"/>
      <w:r w:rsidR="009A624A">
        <w:t>school</w:t>
      </w:r>
      <w:proofErr w:type="gramEnd"/>
      <w:r w:rsidR="009A624A">
        <w:t xml:space="preserve"> we have access to the following services, provided by ourselves or externally:</w:t>
      </w:r>
    </w:p>
    <w:p w14:paraId="49BB376F" w14:textId="0BDF20C4" w:rsidR="009A624A" w:rsidRPr="00AA2E44" w:rsidRDefault="009A624A" w:rsidP="009A624A">
      <w:pPr>
        <w:pStyle w:val="ListParagraph"/>
        <w:numPr>
          <w:ilvl w:val="0"/>
          <w:numId w:val="6"/>
        </w:numPr>
      </w:pPr>
      <w:r>
        <w:rPr>
          <w:i/>
        </w:rPr>
        <w:t>List the services, such as counselling, that you provide for your pupils</w:t>
      </w:r>
    </w:p>
    <w:p w14:paraId="1CDE2C8D" w14:textId="77777777" w:rsidR="00AA2E44" w:rsidRDefault="00AA2E44" w:rsidP="00AA2E44"/>
    <w:p w14:paraId="363F6443" w14:textId="77777777" w:rsidR="00726C81" w:rsidRDefault="00726C81" w:rsidP="00726C81">
      <w:pPr>
        <w:pStyle w:val="Heading2"/>
      </w:pPr>
      <w:r>
        <w:t>Wellbeing</w:t>
      </w:r>
    </w:p>
    <w:p w14:paraId="38F61F14" w14:textId="757C38CD" w:rsidR="00726C81" w:rsidRDefault="00BB3CFB" w:rsidP="00726C81">
      <w:r>
        <w:t>The school provides the following wellbeing activities for our children and young people:</w:t>
      </w:r>
    </w:p>
    <w:p w14:paraId="399C01D7" w14:textId="6534AEF5" w:rsidR="00BB3CFB" w:rsidRDefault="00BB3CFB" w:rsidP="00BB3CFB">
      <w:pPr>
        <w:pStyle w:val="ListParagraph"/>
        <w:numPr>
          <w:ilvl w:val="0"/>
          <w:numId w:val="6"/>
        </w:numPr>
      </w:pPr>
      <w:r>
        <w:rPr>
          <w:i/>
        </w:rPr>
        <w:t>List your pupil wellbeing activities here</w:t>
      </w:r>
    </w:p>
    <w:p w14:paraId="19358910" w14:textId="77777777" w:rsidR="00BB3CFB" w:rsidRDefault="00BB3CFB" w:rsidP="00726C81"/>
    <w:p w14:paraId="551319B5" w14:textId="77777777" w:rsidR="0051161E" w:rsidRDefault="0051161E" w:rsidP="0051161E">
      <w:pPr>
        <w:pStyle w:val="Heading2"/>
      </w:pPr>
      <w:r>
        <w:t>Monitoring Arrangements</w:t>
      </w:r>
    </w:p>
    <w:p w14:paraId="66182844" w14:textId="5B14C0AA" w:rsidR="00C95E51" w:rsidRDefault="005B5E4F" w:rsidP="00C95E51">
      <w:r>
        <w:t>T</w:t>
      </w:r>
      <w:r w:rsidR="00C95E51">
        <w:t xml:space="preserve">he Mental Health Lead, </w:t>
      </w:r>
      <w:proofErr w:type="spellStart"/>
      <w:r w:rsidR="00C95E51">
        <w:t>Headteacher</w:t>
      </w:r>
      <w:proofErr w:type="spellEnd"/>
      <w:r w:rsidR="00C95E51">
        <w:t xml:space="preserve"> and </w:t>
      </w:r>
      <w:proofErr w:type="spellStart"/>
      <w:r>
        <w:t>SENDCo</w:t>
      </w:r>
      <w:proofErr w:type="spellEnd"/>
      <w:r>
        <w:t xml:space="preserve"> meet regularly to monitor the provision of mental health and wellbeing for pupils</w:t>
      </w:r>
      <w:r w:rsidR="00C95E51">
        <w:t>.</w:t>
      </w:r>
    </w:p>
    <w:p w14:paraId="58CE0D9E" w14:textId="77777777" w:rsidR="0051161E" w:rsidRDefault="0051161E" w:rsidP="00726C81"/>
    <w:p w14:paraId="73ED5092" w14:textId="77777777" w:rsidR="00726C81" w:rsidRDefault="00726C81" w:rsidP="00726C81">
      <w:pPr>
        <w:pStyle w:val="Heading1"/>
      </w:pPr>
      <w:r>
        <w:t>Raising Concerns</w:t>
      </w:r>
    </w:p>
    <w:p w14:paraId="3CBA6E46" w14:textId="623D0A1B" w:rsidR="005B5E4F" w:rsidRDefault="005B5E4F" w:rsidP="005B5E4F">
      <w:r>
        <w:t xml:space="preserve">If a staff member has concerns about the mental health of a colleague, they should try </w:t>
      </w:r>
      <w:proofErr w:type="gramStart"/>
      <w:r>
        <w:t>and</w:t>
      </w:r>
      <w:proofErr w:type="gramEnd"/>
      <w:r>
        <w:t xml:space="preserve"> speak to them. If they remain concerned, they are able to talk in confidence to either the Mental Health Lead or their manager.</w:t>
      </w:r>
    </w:p>
    <w:p w14:paraId="5AB989D2" w14:textId="30C18A30" w:rsidR="005B5E4F" w:rsidRDefault="005B5E4F" w:rsidP="005B5E4F">
      <w:r>
        <w:t xml:space="preserve">If someone has a concern about the mental health of a pupil, </w:t>
      </w:r>
      <w:proofErr w:type="gramStart"/>
      <w:r>
        <w:t>they</w:t>
      </w:r>
      <w:proofErr w:type="gramEnd"/>
      <w:r>
        <w:t xml:space="preserve"> should initially speak to their class or form teacher, the </w:t>
      </w:r>
      <w:proofErr w:type="spellStart"/>
      <w:r>
        <w:t>SENDCo</w:t>
      </w:r>
      <w:proofErr w:type="spellEnd"/>
      <w:r>
        <w:t xml:space="preserve"> or the Mental Health Lead.</w:t>
      </w:r>
      <w:r w:rsidR="009531AE">
        <w:t xml:space="preserve"> [</w:t>
      </w:r>
      <w:proofErr w:type="gramStart"/>
      <w:r w:rsidR="009531AE" w:rsidRPr="009531AE">
        <w:t>or</w:t>
      </w:r>
      <w:proofErr w:type="gramEnd"/>
      <w:r w:rsidR="009531AE" w:rsidRPr="009531AE">
        <w:t xml:space="preserve"> one of the Men</w:t>
      </w:r>
      <w:r w:rsidR="009531AE">
        <w:t>tal Health trained First Aiders.]</w:t>
      </w:r>
    </w:p>
    <w:p w14:paraId="7238D9A3" w14:textId="77777777" w:rsidR="00726C81" w:rsidRDefault="00726C81" w:rsidP="00726C81"/>
    <w:p w14:paraId="0A0231F0" w14:textId="77777777" w:rsidR="005C319F" w:rsidRDefault="005C319F" w:rsidP="005C319F">
      <w:pPr>
        <w:pStyle w:val="Heading1"/>
      </w:pPr>
      <w:r>
        <w:t>Quality of Resources</w:t>
      </w:r>
    </w:p>
    <w:p w14:paraId="11427113" w14:textId="1F117B63" w:rsidR="005C319F" w:rsidRDefault="005B5E4F" w:rsidP="00726C81">
      <w:r>
        <w:t>Whilst each resource is slightly different, we assess the usef</w:t>
      </w:r>
      <w:r w:rsidR="00871E64">
        <w:t xml:space="preserve">ulness and quality of </w:t>
      </w:r>
      <w:r w:rsidR="009816DC">
        <w:t>tools</w:t>
      </w:r>
      <w:r w:rsidR="00871E64">
        <w:t>, support groups, wellbeing provision and other</w:t>
      </w:r>
      <w:r w:rsidR="009816DC">
        <w:t xml:space="preserve"> resources using a scoring approach </w:t>
      </w:r>
      <w:r w:rsidR="00A94199">
        <w:t>using the</w:t>
      </w:r>
      <w:r w:rsidR="009816DC">
        <w:t xml:space="preserve"> </w:t>
      </w:r>
      <w:r w:rsidR="009816DC" w:rsidRPr="009816DC">
        <w:t>Mental Health Resource Quality Assessment</w:t>
      </w:r>
      <w:r w:rsidR="009816DC">
        <w:t>:</w:t>
      </w:r>
    </w:p>
    <w:p w14:paraId="00BCEAB1" w14:textId="33F1CCD0" w:rsidR="00871E64" w:rsidRDefault="00871E64" w:rsidP="00871E64">
      <w:pPr>
        <w:pStyle w:val="ListParagraph"/>
        <w:numPr>
          <w:ilvl w:val="0"/>
          <w:numId w:val="6"/>
        </w:numPr>
      </w:pPr>
      <w:r>
        <w:t>What is the resource?</w:t>
      </w:r>
    </w:p>
    <w:p w14:paraId="5E4B1D81" w14:textId="22237DA9" w:rsidR="00871E64" w:rsidRDefault="00871E64" w:rsidP="00871E64">
      <w:pPr>
        <w:pStyle w:val="ListParagraph"/>
        <w:numPr>
          <w:ilvl w:val="0"/>
          <w:numId w:val="6"/>
        </w:numPr>
      </w:pPr>
      <w:r>
        <w:t>What is its purpose?</w:t>
      </w:r>
    </w:p>
    <w:p w14:paraId="0CD3083F" w14:textId="1A86CF9F" w:rsidR="00871E64" w:rsidRDefault="00871E64" w:rsidP="00871E64">
      <w:pPr>
        <w:pStyle w:val="ListParagraph"/>
        <w:numPr>
          <w:ilvl w:val="0"/>
          <w:numId w:val="6"/>
        </w:numPr>
      </w:pPr>
      <w:r>
        <w:t xml:space="preserve">What do you want to use it </w:t>
      </w:r>
      <w:proofErr w:type="gramStart"/>
      <w:r>
        <w:t>for</w:t>
      </w:r>
      <w:proofErr w:type="gramEnd"/>
      <w:r>
        <w:t>?</w:t>
      </w:r>
    </w:p>
    <w:p w14:paraId="40D7D822" w14:textId="4140875B" w:rsidR="00871E64" w:rsidRDefault="00871E64" w:rsidP="00871E64">
      <w:pPr>
        <w:pStyle w:val="ListParagraph"/>
        <w:numPr>
          <w:ilvl w:val="0"/>
          <w:numId w:val="6"/>
        </w:numPr>
      </w:pPr>
      <w:r>
        <w:t xml:space="preserve">How many people will it </w:t>
      </w:r>
      <w:r w:rsidR="00D33AFD">
        <w:t xml:space="preserve">be accessible </w:t>
      </w:r>
      <w:proofErr w:type="gramStart"/>
      <w:r w:rsidR="00D33AFD">
        <w:t>to</w:t>
      </w:r>
      <w:proofErr w:type="gramEnd"/>
      <w:r w:rsidR="00D33AFD">
        <w:t>?</w:t>
      </w:r>
    </w:p>
    <w:p w14:paraId="6B959073" w14:textId="35927B49" w:rsidR="00871E64" w:rsidRDefault="00871E64" w:rsidP="00871E64">
      <w:pPr>
        <w:pStyle w:val="ListParagraph"/>
        <w:numPr>
          <w:ilvl w:val="0"/>
          <w:numId w:val="6"/>
        </w:numPr>
      </w:pPr>
      <w:r>
        <w:t>Is there evidence it will work for that purpose?</w:t>
      </w:r>
    </w:p>
    <w:p w14:paraId="4F9081E6" w14:textId="614B3C0C" w:rsidR="00D33AFD" w:rsidRDefault="00D33AFD" w:rsidP="00871E64">
      <w:pPr>
        <w:pStyle w:val="ListParagraph"/>
        <w:numPr>
          <w:ilvl w:val="0"/>
          <w:numId w:val="6"/>
        </w:numPr>
      </w:pPr>
      <w:r>
        <w:t>What are the benefit for the people utilising the resource?</w:t>
      </w:r>
    </w:p>
    <w:p w14:paraId="1E4B8562" w14:textId="4EA15E84" w:rsidR="00D33AFD" w:rsidRDefault="00D33AFD" w:rsidP="00871E64">
      <w:pPr>
        <w:pStyle w:val="ListParagraph"/>
        <w:numPr>
          <w:ilvl w:val="0"/>
          <w:numId w:val="6"/>
        </w:numPr>
      </w:pPr>
      <w:r>
        <w:t>What are the limitations of utilising the resource?</w:t>
      </w:r>
    </w:p>
    <w:p w14:paraId="7B37CC77" w14:textId="75F167FA" w:rsidR="00D33AFD" w:rsidRDefault="00871E64" w:rsidP="00D33AFD">
      <w:pPr>
        <w:pStyle w:val="ListParagraph"/>
        <w:numPr>
          <w:ilvl w:val="0"/>
          <w:numId w:val="6"/>
        </w:numPr>
      </w:pPr>
      <w:r>
        <w:t>What is its cost-effectiveness?</w:t>
      </w:r>
    </w:p>
    <w:p w14:paraId="62AFB0CD" w14:textId="77777777" w:rsidR="00871E64" w:rsidRDefault="00871E64" w:rsidP="00871E64"/>
    <w:p w14:paraId="3CF891D0" w14:textId="77777777" w:rsidR="005C319F" w:rsidRDefault="005C319F" w:rsidP="005C319F">
      <w:pPr>
        <w:pStyle w:val="Heading1"/>
      </w:pPr>
      <w:r>
        <w:t>Training</w:t>
      </w:r>
    </w:p>
    <w:p w14:paraId="26FE9CF9" w14:textId="19FCBA59" w:rsidR="005C319F" w:rsidRDefault="00A94199" w:rsidP="00726C81">
      <w:r>
        <w:t>As part of the Mental Health and Wellbeing Action Plan, the Senior Leadership Team assess and review the training needs of teaching and non-teaching staff, Governors, Senior Leaders, student teachers, volunteers and others who may be working in our schools.</w:t>
      </w:r>
    </w:p>
    <w:p w14:paraId="0F85A3C1" w14:textId="59566B45" w:rsidR="00973CFB" w:rsidRDefault="00973CFB" w:rsidP="00726C81">
      <w:r>
        <w:t xml:space="preserve">During the induction process, those who have not received the mental health training identified appropriate to their role </w:t>
      </w:r>
      <w:proofErr w:type="gramStart"/>
      <w:r>
        <w:t>will be offered</w:t>
      </w:r>
      <w:proofErr w:type="gramEnd"/>
      <w:r>
        <w:t xml:space="preserve"> the training at the first available opportunity.</w:t>
      </w:r>
    </w:p>
    <w:p w14:paraId="28742057" w14:textId="77777777" w:rsidR="00973CFB" w:rsidRDefault="00973CFB" w:rsidP="00726C81"/>
    <w:p w14:paraId="10D8D015" w14:textId="77777777" w:rsidR="005C319F" w:rsidRDefault="005C319F" w:rsidP="005C319F">
      <w:pPr>
        <w:pStyle w:val="Heading1"/>
      </w:pPr>
      <w:r>
        <w:t>Links to Other Services</w:t>
      </w:r>
    </w:p>
    <w:p w14:paraId="68B35E03" w14:textId="77777777" w:rsidR="005C319F" w:rsidRDefault="009954EF" w:rsidP="00726C81">
      <w:r>
        <w:t>As an organisation, we work with the following local and national services:</w:t>
      </w:r>
    </w:p>
    <w:p w14:paraId="442A959F" w14:textId="02D921D0" w:rsidR="009954EF" w:rsidRDefault="009954EF" w:rsidP="009954EF">
      <w:pPr>
        <w:pStyle w:val="ListParagraph"/>
        <w:numPr>
          <w:ilvl w:val="0"/>
          <w:numId w:val="4"/>
        </w:numPr>
      </w:pPr>
      <w:r>
        <w:t xml:space="preserve"> </w:t>
      </w:r>
      <w:r w:rsidR="00973CFB">
        <w:rPr>
          <w:i/>
        </w:rPr>
        <w:t>Put in a list of the services, teams, private providers you work with and in what capacity</w:t>
      </w:r>
    </w:p>
    <w:p w14:paraId="30BACA42" w14:textId="28E14A74" w:rsidR="009954EF" w:rsidRDefault="009954EF" w:rsidP="009954EF">
      <w:r>
        <w:lastRenderedPageBreak/>
        <w:t xml:space="preserve">Full details about their offer and contact details </w:t>
      </w:r>
      <w:proofErr w:type="gramStart"/>
      <w:r>
        <w:t>are recorded</w:t>
      </w:r>
      <w:proofErr w:type="gramEnd"/>
      <w:r>
        <w:t xml:space="preserve"> in a separate document, detailing the service, area they cover, what they offer and their contact details.</w:t>
      </w:r>
      <w:r w:rsidR="009001B1">
        <w:t xml:space="preserve">  This is available from _____________________.</w:t>
      </w:r>
    </w:p>
    <w:p w14:paraId="65F21F07" w14:textId="77777777" w:rsidR="00973CFB" w:rsidRDefault="00973CFB" w:rsidP="009954EF"/>
    <w:p w14:paraId="08EE031F" w14:textId="77777777" w:rsidR="00726C81" w:rsidRDefault="002B40B0" w:rsidP="002B40B0">
      <w:pPr>
        <w:pStyle w:val="Heading1"/>
      </w:pPr>
      <w:r>
        <w:t>Feedback</w:t>
      </w:r>
    </w:p>
    <w:p w14:paraId="2DFA7821" w14:textId="77777777" w:rsidR="0051161E" w:rsidRDefault="002B40B0" w:rsidP="002B40B0">
      <w:r>
        <w:t xml:space="preserve">All feedback relating to this Policy or the implementation of it </w:t>
      </w:r>
      <w:proofErr w:type="gramStart"/>
      <w:r>
        <w:t>can be addressed</w:t>
      </w:r>
      <w:proofErr w:type="gramEnd"/>
      <w:r>
        <w:t xml:space="preserve"> in confidence </w:t>
      </w:r>
      <w:r w:rsidR="0051161E">
        <w:t>to ___________________________.</w:t>
      </w:r>
    </w:p>
    <w:p w14:paraId="7CDF68D8" w14:textId="58D587DF" w:rsidR="002B40B0" w:rsidRDefault="002B40B0" w:rsidP="002B40B0">
      <w:r>
        <w:t>People reporting concerns about the implementation of this policy</w:t>
      </w:r>
      <w:r w:rsidR="0051161E">
        <w:t xml:space="preserve"> may wish </w:t>
      </w:r>
      <w:proofErr w:type="gramStart"/>
      <w:r w:rsidR="0051161E">
        <w:t>to also refer</w:t>
      </w:r>
      <w:proofErr w:type="gramEnd"/>
      <w:r w:rsidR="0051161E">
        <w:t xml:space="preserve"> to the Whistleblowing Policy if appropriate.</w:t>
      </w:r>
    </w:p>
    <w:p w14:paraId="12CA5360" w14:textId="77777777" w:rsidR="00973CFB" w:rsidRDefault="00973CFB" w:rsidP="002B40B0"/>
    <w:p w14:paraId="21C62506" w14:textId="77777777" w:rsidR="002B40B0" w:rsidRDefault="002B40B0" w:rsidP="002B40B0">
      <w:pPr>
        <w:pStyle w:val="Heading1"/>
      </w:pPr>
      <w:r>
        <w:t>Review</w:t>
      </w:r>
    </w:p>
    <w:p w14:paraId="49872913" w14:textId="77777777" w:rsidR="002B40B0" w:rsidRDefault="002B40B0" w:rsidP="002B40B0">
      <w:r>
        <w:t xml:space="preserve">This policy </w:t>
      </w:r>
      <w:proofErr w:type="gramStart"/>
      <w:r>
        <w:t>will be reviewed</w:t>
      </w:r>
      <w:proofErr w:type="gramEnd"/>
      <w:r>
        <w:t xml:space="preserve"> annually by __________________________.</w:t>
      </w:r>
    </w:p>
    <w:p w14:paraId="613FAC32" w14:textId="77777777" w:rsidR="002B40B0" w:rsidRDefault="002B40B0" w:rsidP="002B40B0"/>
    <w:p w14:paraId="62BDE263" w14:textId="77777777" w:rsidR="002B40B0" w:rsidRPr="002B40B0" w:rsidRDefault="002B40B0" w:rsidP="002B40B0">
      <w:pPr>
        <w:jc w:val="right"/>
      </w:pPr>
      <w:r>
        <w:t>Date: ______________</w:t>
      </w:r>
    </w:p>
    <w:sectPr w:rsidR="002B40B0" w:rsidRPr="002B40B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49DEB" w14:textId="77777777" w:rsidR="001169A4" w:rsidRDefault="001169A4" w:rsidP="009954EF">
      <w:pPr>
        <w:spacing w:before="0" w:after="0" w:line="240" w:lineRule="auto"/>
      </w:pPr>
      <w:r>
        <w:separator/>
      </w:r>
    </w:p>
  </w:endnote>
  <w:endnote w:type="continuationSeparator" w:id="0">
    <w:p w14:paraId="0E032993" w14:textId="77777777" w:rsidR="001169A4" w:rsidRDefault="001169A4" w:rsidP="009954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D32E" w14:textId="428BF3E8" w:rsidR="009954EF" w:rsidRDefault="009954EF" w:rsidP="009954EF">
    <w:pPr>
      <w:pStyle w:val="Footer"/>
      <w:jc w:val="center"/>
    </w:pPr>
    <w:r>
      <w:t>This exemplar is provided by the Mental Health</w:t>
    </w:r>
    <w:r w:rsidR="00D33C0B">
      <w:t xml:space="preserve"> Awareness</w:t>
    </w:r>
    <w:r>
      <w:t xml:space="preserve"> Programme</w:t>
    </w:r>
    <w:r w:rsidR="00D33C0B">
      <w:t xml:space="preserve"> in Education</w:t>
    </w:r>
    <w:r>
      <w:t>, ©The Root Of It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CD6E6" w14:textId="77777777" w:rsidR="001169A4" w:rsidRDefault="001169A4" w:rsidP="009954EF">
      <w:pPr>
        <w:spacing w:before="0" w:after="0" w:line="240" w:lineRule="auto"/>
      </w:pPr>
      <w:r>
        <w:separator/>
      </w:r>
    </w:p>
  </w:footnote>
  <w:footnote w:type="continuationSeparator" w:id="0">
    <w:p w14:paraId="70CF9C20" w14:textId="77777777" w:rsidR="001169A4" w:rsidRDefault="001169A4" w:rsidP="009954E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5D3D"/>
    <w:multiLevelType w:val="hybridMultilevel"/>
    <w:tmpl w:val="595C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97757"/>
    <w:multiLevelType w:val="hybridMultilevel"/>
    <w:tmpl w:val="4DBA4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D61EE"/>
    <w:multiLevelType w:val="hybridMultilevel"/>
    <w:tmpl w:val="4086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64568"/>
    <w:multiLevelType w:val="hybridMultilevel"/>
    <w:tmpl w:val="FB4C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2B05E4"/>
    <w:multiLevelType w:val="hybridMultilevel"/>
    <w:tmpl w:val="63D2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81736A"/>
    <w:multiLevelType w:val="hybridMultilevel"/>
    <w:tmpl w:val="CEE00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F22FE3"/>
    <w:multiLevelType w:val="hybridMultilevel"/>
    <w:tmpl w:val="C8BC634C"/>
    <w:lvl w:ilvl="0" w:tplc="ED965384">
      <w:start w:val="1"/>
      <w:numFmt w:val="bullet"/>
      <w:lvlText w:val="•"/>
      <w:lvlJc w:val="left"/>
      <w:pPr>
        <w:tabs>
          <w:tab w:val="num" w:pos="720"/>
        </w:tabs>
        <w:ind w:left="720" w:hanging="360"/>
      </w:pPr>
      <w:rPr>
        <w:rFonts w:ascii="Corbel" w:hAnsi="Corbel" w:hint="default"/>
      </w:rPr>
    </w:lvl>
    <w:lvl w:ilvl="1" w:tplc="420C1874">
      <w:start w:val="1"/>
      <w:numFmt w:val="bullet"/>
      <w:lvlText w:val="•"/>
      <w:lvlJc w:val="left"/>
      <w:pPr>
        <w:tabs>
          <w:tab w:val="num" w:pos="1440"/>
        </w:tabs>
        <w:ind w:left="1440" w:hanging="360"/>
      </w:pPr>
      <w:rPr>
        <w:rFonts w:ascii="Corbel" w:hAnsi="Corbel" w:hint="default"/>
      </w:rPr>
    </w:lvl>
    <w:lvl w:ilvl="2" w:tplc="8EBAD900" w:tentative="1">
      <w:start w:val="1"/>
      <w:numFmt w:val="bullet"/>
      <w:lvlText w:val="•"/>
      <w:lvlJc w:val="left"/>
      <w:pPr>
        <w:tabs>
          <w:tab w:val="num" w:pos="2160"/>
        </w:tabs>
        <w:ind w:left="2160" w:hanging="360"/>
      </w:pPr>
      <w:rPr>
        <w:rFonts w:ascii="Corbel" w:hAnsi="Corbel" w:hint="default"/>
      </w:rPr>
    </w:lvl>
    <w:lvl w:ilvl="3" w:tplc="97B09F1A" w:tentative="1">
      <w:start w:val="1"/>
      <w:numFmt w:val="bullet"/>
      <w:lvlText w:val="•"/>
      <w:lvlJc w:val="left"/>
      <w:pPr>
        <w:tabs>
          <w:tab w:val="num" w:pos="2880"/>
        </w:tabs>
        <w:ind w:left="2880" w:hanging="360"/>
      </w:pPr>
      <w:rPr>
        <w:rFonts w:ascii="Corbel" w:hAnsi="Corbel" w:hint="default"/>
      </w:rPr>
    </w:lvl>
    <w:lvl w:ilvl="4" w:tplc="1B3E8B64" w:tentative="1">
      <w:start w:val="1"/>
      <w:numFmt w:val="bullet"/>
      <w:lvlText w:val="•"/>
      <w:lvlJc w:val="left"/>
      <w:pPr>
        <w:tabs>
          <w:tab w:val="num" w:pos="3600"/>
        </w:tabs>
        <w:ind w:left="3600" w:hanging="360"/>
      </w:pPr>
      <w:rPr>
        <w:rFonts w:ascii="Corbel" w:hAnsi="Corbel" w:hint="default"/>
      </w:rPr>
    </w:lvl>
    <w:lvl w:ilvl="5" w:tplc="E23239CA" w:tentative="1">
      <w:start w:val="1"/>
      <w:numFmt w:val="bullet"/>
      <w:lvlText w:val="•"/>
      <w:lvlJc w:val="left"/>
      <w:pPr>
        <w:tabs>
          <w:tab w:val="num" w:pos="4320"/>
        </w:tabs>
        <w:ind w:left="4320" w:hanging="360"/>
      </w:pPr>
      <w:rPr>
        <w:rFonts w:ascii="Corbel" w:hAnsi="Corbel" w:hint="default"/>
      </w:rPr>
    </w:lvl>
    <w:lvl w:ilvl="6" w:tplc="760294A8" w:tentative="1">
      <w:start w:val="1"/>
      <w:numFmt w:val="bullet"/>
      <w:lvlText w:val="•"/>
      <w:lvlJc w:val="left"/>
      <w:pPr>
        <w:tabs>
          <w:tab w:val="num" w:pos="5040"/>
        </w:tabs>
        <w:ind w:left="5040" w:hanging="360"/>
      </w:pPr>
      <w:rPr>
        <w:rFonts w:ascii="Corbel" w:hAnsi="Corbel" w:hint="default"/>
      </w:rPr>
    </w:lvl>
    <w:lvl w:ilvl="7" w:tplc="65A00DA8" w:tentative="1">
      <w:start w:val="1"/>
      <w:numFmt w:val="bullet"/>
      <w:lvlText w:val="•"/>
      <w:lvlJc w:val="left"/>
      <w:pPr>
        <w:tabs>
          <w:tab w:val="num" w:pos="5760"/>
        </w:tabs>
        <w:ind w:left="5760" w:hanging="360"/>
      </w:pPr>
      <w:rPr>
        <w:rFonts w:ascii="Corbel" w:hAnsi="Corbel" w:hint="default"/>
      </w:rPr>
    </w:lvl>
    <w:lvl w:ilvl="8" w:tplc="25DCEE50" w:tentative="1">
      <w:start w:val="1"/>
      <w:numFmt w:val="bullet"/>
      <w:lvlText w:val="•"/>
      <w:lvlJc w:val="left"/>
      <w:pPr>
        <w:tabs>
          <w:tab w:val="num" w:pos="6480"/>
        </w:tabs>
        <w:ind w:left="6480" w:hanging="360"/>
      </w:pPr>
      <w:rPr>
        <w:rFonts w:ascii="Corbel" w:hAnsi="Corbel" w:hint="default"/>
      </w:rPr>
    </w:lvl>
  </w:abstractNum>
  <w:num w:numId="1">
    <w:abstractNumId w:val="1"/>
  </w:num>
  <w:num w:numId="2">
    <w:abstractNumId w:val="6"/>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81"/>
    <w:rsid w:val="0009275E"/>
    <w:rsid w:val="000B2F3A"/>
    <w:rsid w:val="001169A4"/>
    <w:rsid w:val="001F3DBA"/>
    <w:rsid w:val="002344BA"/>
    <w:rsid w:val="002428DC"/>
    <w:rsid w:val="002B40B0"/>
    <w:rsid w:val="00350157"/>
    <w:rsid w:val="00370A67"/>
    <w:rsid w:val="004C0716"/>
    <w:rsid w:val="0051161E"/>
    <w:rsid w:val="005B5E4F"/>
    <w:rsid w:val="005C319F"/>
    <w:rsid w:val="006C5047"/>
    <w:rsid w:val="00726C81"/>
    <w:rsid w:val="00730003"/>
    <w:rsid w:val="00787FA2"/>
    <w:rsid w:val="00794574"/>
    <w:rsid w:val="00821E7C"/>
    <w:rsid w:val="00871E64"/>
    <w:rsid w:val="008731BD"/>
    <w:rsid w:val="008C6900"/>
    <w:rsid w:val="008F031F"/>
    <w:rsid w:val="009001B1"/>
    <w:rsid w:val="009531AE"/>
    <w:rsid w:val="00973CFB"/>
    <w:rsid w:val="009816DC"/>
    <w:rsid w:val="009954EF"/>
    <w:rsid w:val="009A52E7"/>
    <w:rsid w:val="009A624A"/>
    <w:rsid w:val="009C53E2"/>
    <w:rsid w:val="009D5293"/>
    <w:rsid w:val="00A94199"/>
    <w:rsid w:val="00AA2E44"/>
    <w:rsid w:val="00AB7127"/>
    <w:rsid w:val="00B0044D"/>
    <w:rsid w:val="00BB3CFB"/>
    <w:rsid w:val="00BF3FB4"/>
    <w:rsid w:val="00C7135F"/>
    <w:rsid w:val="00C95E51"/>
    <w:rsid w:val="00D33AFD"/>
    <w:rsid w:val="00D33C0B"/>
    <w:rsid w:val="00DC0FED"/>
    <w:rsid w:val="00DD4A82"/>
    <w:rsid w:val="00EE3E43"/>
    <w:rsid w:val="00FD2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3DB2"/>
  <w15:chartTrackingRefBased/>
  <w15:docId w15:val="{6713168F-2326-4EE6-BDED-64798EBD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81"/>
    <w:rPr>
      <w:sz w:val="22"/>
    </w:rPr>
  </w:style>
  <w:style w:type="paragraph" w:styleId="Heading1">
    <w:name w:val="heading 1"/>
    <w:basedOn w:val="Normal"/>
    <w:next w:val="Normal"/>
    <w:link w:val="Heading1Char"/>
    <w:uiPriority w:val="9"/>
    <w:qFormat/>
    <w:rsid w:val="00726C81"/>
    <w:pPr>
      <w:pBdr>
        <w:top w:val="single" w:sz="24" w:space="0" w:color="A6B727" w:themeColor="accent1"/>
        <w:left w:val="single" w:sz="24" w:space="0" w:color="A6B727" w:themeColor="accent1"/>
        <w:bottom w:val="single" w:sz="24" w:space="0" w:color="A6B727" w:themeColor="accent1"/>
        <w:right w:val="single" w:sz="24" w:space="0" w:color="A6B727" w:themeColor="accent1"/>
      </w:pBdr>
      <w:shd w:val="clear" w:color="auto" w:fill="A6B727"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726C81"/>
    <w:pPr>
      <w:pBdr>
        <w:top w:val="single" w:sz="24" w:space="0" w:color="F0F5CF" w:themeColor="accent1" w:themeTint="33"/>
        <w:left w:val="single" w:sz="24" w:space="0" w:color="F0F5CF" w:themeColor="accent1" w:themeTint="33"/>
        <w:bottom w:val="single" w:sz="24" w:space="0" w:color="F0F5CF" w:themeColor="accent1" w:themeTint="33"/>
        <w:right w:val="single" w:sz="24" w:space="0" w:color="F0F5CF" w:themeColor="accent1" w:themeTint="33"/>
      </w:pBdr>
      <w:shd w:val="clear" w:color="auto" w:fill="F0F5C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26C81"/>
    <w:pPr>
      <w:pBdr>
        <w:top w:val="single" w:sz="6" w:space="2" w:color="A6B727" w:themeColor="accent1"/>
      </w:pBdr>
      <w:spacing w:before="300" w:after="0"/>
      <w:outlineLvl w:val="2"/>
    </w:pPr>
    <w:rPr>
      <w:caps/>
      <w:color w:val="525A13" w:themeColor="accent1" w:themeShade="7F"/>
      <w:spacing w:val="15"/>
    </w:rPr>
  </w:style>
  <w:style w:type="paragraph" w:styleId="Heading4">
    <w:name w:val="heading 4"/>
    <w:basedOn w:val="Normal"/>
    <w:next w:val="Normal"/>
    <w:link w:val="Heading4Char"/>
    <w:uiPriority w:val="9"/>
    <w:semiHidden/>
    <w:unhideWhenUsed/>
    <w:qFormat/>
    <w:rsid w:val="00726C81"/>
    <w:pPr>
      <w:pBdr>
        <w:top w:val="dotted" w:sz="6" w:space="2" w:color="A6B727" w:themeColor="accent1"/>
      </w:pBdr>
      <w:spacing w:before="200" w:after="0"/>
      <w:outlineLvl w:val="3"/>
    </w:pPr>
    <w:rPr>
      <w:caps/>
      <w:color w:val="7B881D" w:themeColor="accent1" w:themeShade="BF"/>
      <w:spacing w:val="10"/>
    </w:rPr>
  </w:style>
  <w:style w:type="paragraph" w:styleId="Heading5">
    <w:name w:val="heading 5"/>
    <w:basedOn w:val="Normal"/>
    <w:next w:val="Normal"/>
    <w:link w:val="Heading5Char"/>
    <w:uiPriority w:val="9"/>
    <w:semiHidden/>
    <w:unhideWhenUsed/>
    <w:qFormat/>
    <w:rsid w:val="00726C81"/>
    <w:pPr>
      <w:pBdr>
        <w:bottom w:val="single" w:sz="6" w:space="1" w:color="A6B727" w:themeColor="accent1"/>
      </w:pBdr>
      <w:spacing w:before="200" w:after="0"/>
      <w:outlineLvl w:val="4"/>
    </w:pPr>
    <w:rPr>
      <w:caps/>
      <w:color w:val="7B881D" w:themeColor="accent1" w:themeShade="BF"/>
      <w:spacing w:val="10"/>
    </w:rPr>
  </w:style>
  <w:style w:type="paragraph" w:styleId="Heading6">
    <w:name w:val="heading 6"/>
    <w:basedOn w:val="Normal"/>
    <w:next w:val="Normal"/>
    <w:link w:val="Heading6Char"/>
    <w:uiPriority w:val="9"/>
    <w:semiHidden/>
    <w:unhideWhenUsed/>
    <w:qFormat/>
    <w:rsid w:val="00726C81"/>
    <w:pPr>
      <w:pBdr>
        <w:bottom w:val="dotted" w:sz="6" w:space="1" w:color="A6B727" w:themeColor="accent1"/>
      </w:pBdr>
      <w:spacing w:before="200" w:after="0"/>
      <w:outlineLvl w:val="5"/>
    </w:pPr>
    <w:rPr>
      <w:caps/>
      <w:color w:val="7B881D" w:themeColor="accent1" w:themeShade="BF"/>
      <w:spacing w:val="10"/>
    </w:rPr>
  </w:style>
  <w:style w:type="paragraph" w:styleId="Heading7">
    <w:name w:val="heading 7"/>
    <w:basedOn w:val="Normal"/>
    <w:next w:val="Normal"/>
    <w:link w:val="Heading7Char"/>
    <w:uiPriority w:val="9"/>
    <w:semiHidden/>
    <w:unhideWhenUsed/>
    <w:qFormat/>
    <w:rsid w:val="00726C81"/>
    <w:pPr>
      <w:spacing w:before="200" w:after="0"/>
      <w:outlineLvl w:val="6"/>
    </w:pPr>
    <w:rPr>
      <w:caps/>
      <w:color w:val="7B881D" w:themeColor="accent1" w:themeShade="BF"/>
      <w:spacing w:val="10"/>
    </w:rPr>
  </w:style>
  <w:style w:type="paragraph" w:styleId="Heading8">
    <w:name w:val="heading 8"/>
    <w:basedOn w:val="Normal"/>
    <w:next w:val="Normal"/>
    <w:link w:val="Heading8Char"/>
    <w:uiPriority w:val="9"/>
    <w:semiHidden/>
    <w:unhideWhenUsed/>
    <w:qFormat/>
    <w:rsid w:val="00726C8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26C8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C81"/>
    <w:rPr>
      <w:caps/>
      <w:color w:val="FFFFFF" w:themeColor="background1"/>
      <w:spacing w:val="15"/>
      <w:sz w:val="22"/>
      <w:szCs w:val="22"/>
      <w:shd w:val="clear" w:color="auto" w:fill="A6B727" w:themeFill="accent1"/>
    </w:rPr>
  </w:style>
  <w:style w:type="character" w:customStyle="1" w:styleId="Heading2Char">
    <w:name w:val="Heading 2 Char"/>
    <w:basedOn w:val="DefaultParagraphFont"/>
    <w:link w:val="Heading2"/>
    <w:uiPriority w:val="9"/>
    <w:rsid w:val="00726C81"/>
    <w:rPr>
      <w:caps/>
      <w:spacing w:val="15"/>
      <w:shd w:val="clear" w:color="auto" w:fill="F0F5CF" w:themeFill="accent1" w:themeFillTint="33"/>
    </w:rPr>
  </w:style>
  <w:style w:type="character" w:customStyle="1" w:styleId="Heading3Char">
    <w:name w:val="Heading 3 Char"/>
    <w:basedOn w:val="DefaultParagraphFont"/>
    <w:link w:val="Heading3"/>
    <w:uiPriority w:val="9"/>
    <w:semiHidden/>
    <w:rsid w:val="00726C81"/>
    <w:rPr>
      <w:caps/>
      <w:color w:val="525A13" w:themeColor="accent1" w:themeShade="7F"/>
      <w:spacing w:val="15"/>
    </w:rPr>
  </w:style>
  <w:style w:type="character" w:customStyle="1" w:styleId="Heading4Char">
    <w:name w:val="Heading 4 Char"/>
    <w:basedOn w:val="DefaultParagraphFont"/>
    <w:link w:val="Heading4"/>
    <w:uiPriority w:val="9"/>
    <w:semiHidden/>
    <w:rsid w:val="00726C81"/>
    <w:rPr>
      <w:caps/>
      <w:color w:val="7B881D" w:themeColor="accent1" w:themeShade="BF"/>
      <w:spacing w:val="10"/>
    </w:rPr>
  </w:style>
  <w:style w:type="character" w:customStyle="1" w:styleId="Heading5Char">
    <w:name w:val="Heading 5 Char"/>
    <w:basedOn w:val="DefaultParagraphFont"/>
    <w:link w:val="Heading5"/>
    <w:uiPriority w:val="9"/>
    <w:semiHidden/>
    <w:rsid w:val="00726C81"/>
    <w:rPr>
      <w:caps/>
      <w:color w:val="7B881D" w:themeColor="accent1" w:themeShade="BF"/>
      <w:spacing w:val="10"/>
    </w:rPr>
  </w:style>
  <w:style w:type="character" w:customStyle="1" w:styleId="Heading6Char">
    <w:name w:val="Heading 6 Char"/>
    <w:basedOn w:val="DefaultParagraphFont"/>
    <w:link w:val="Heading6"/>
    <w:uiPriority w:val="9"/>
    <w:semiHidden/>
    <w:rsid w:val="00726C81"/>
    <w:rPr>
      <w:caps/>
      <w:color w:val="7B881D" w:themeColor="accent1" w:themeShade="BF"/>
      <w:spacing w:val="10"/>
    </w:rPr>
  </w:style>
  <w:style w:type="character" w:customStyle="1" w:styleId="Heading7Char">
    <w:name w:val="Heading 7 Char"/>
    <w:basedOn w:val="DefaultParagraphFont"/>
    <w:link w:val="Heading7"/>
    <w:uiPriority w:val="9"/>
    <w:semiHidden/>
    <w:rsid w:val="00726C81"/>
    <w:rPr>
      <w:caps/>
      <w:color w:val="7B881D" w:themeColor="accent1" w:themeShade="BF"/>
      <w:spacing w:val="10"/>
    </w:rPr>
  </w:style>
  <w:style w:type="character" w:customStyle="1" w:styleId="Heading8Char">
    <w:name w:val="Heading 8 Char"/>
    <w:basedOn w:val="DefaultParagraphFont"/>
    <w:link w:val="Heading8"/>
    <w:uiPriority w:val="9"/>
    <w:semiHidden/>
    <w:rsid w:val="00726C81"/>
    <w:rPr>
      <w:caps/>
      <w:spacing w:val="10"/>
      <w:sz w:val="18"/>
      <w:szCs w:val="18"/>
    </w:rPr>
  </w:style>
  <w:style w:type="character" w:customStyle="1" w:styleId="Heading9Char">
    <w:name w:val="Heading 9 Char"/>
    <w:basedOn w:val="DefaultParagraphFont"/>
    <w:link w:val="Heading9"/>
    <w:uiPriority w:val="9"/>
    <w:semiHidden/>
    <w:rsid w:val="00726C81"/>
    <w:rPr>
      <w:i/>
      <w:iCs/>
      <w:caps/>
      <w:spacing w:val="10"/>
      <w:sz w:val="18"/>
      <w:szCs w:val="18"/>
    </w:rPr>
  </w:style>
  <w:style w:type="paragraph" w:styleId="Caption">
    <w:name w:val="caption"/>
    <w:basedOn w:val="Normal"/>
    <w:next w:val="Normal"/>
    <w:uiPriority w:val="35"/>
    <w:semiHidden/>
    <w:unhideWhenUsed/>
    <w:qFormat/>
    <w:rsid w:val="00726C81"/>
    <w:rPr>
      <w:b/>
      <w:bCs/>
      <w:color w:val="7B881D" w:themeColor="accent1" w:themeShade="BF"/>
      <w:sz w:val="16"/>
      <w:szCs w:val="16"/>
    </w:rPr>
  </w:style>
  <w:style w:type="paragraph" w:styleId="Title">
    <w:name w:val="Title"/>
    <w:basedOn w:val="Normal"/>
    <w:next w:val="Normal"/>
    <w:link w:val="TitleChar"/>
    <w:uiPriority w:val="10"/>
    <w:qFormat/>
    <w:rsid w:val="00726C81"/>
    <w:pPr>
      <w:spacing w:before="0" w:after="0"/>
    </w:pPr>
    <w:rPr>
      <w:rFonts w:asciiTheme="majorHAnsi" w:eastAsiaTheme="majorEastAsia" w:hAnsiTheme="majorHAnsi" w:cstheme="majorBidi"/>
      <w:caps/>
      <w:color w:val="A6B727" w:themeColor="accent1"/>
      <w:spacing w:val="10"/>
      <w:sz w:val="52"/>
      <w:szCs w:val="52"/>
    </w:rPr>
  </w:style>
  <w:style w:type="character" w:customStyle="1" w:styleId="TitleChar">
    <w:name w:val="Title Char"/>
    <w:basedOn w:val="DefaultParagraphFont"/>
    <w:link w:val="Title"/>
    <w:uiPriority w:val="10"/>
    <w:rsid w:val="00726C81"/>
    <w:rPr>
      <w:rFonts w:asciiTheme="majorHAnsi" w:eastAsiaTheme="majorEastAsia" w:hAnsiTheme="majorHAnsi" w:cstheme="majorBidi"/>
      <w:caps/>
      <w:color w:val="A6B727" w:themeColor="accent1"/>
      <w:spacing w:val="10"/>
      <w:sz w:val="52"/>
      <w:szCs w:val="52"/>
    </w:rPr>
  </w:style>
  <w:style w:type="paragraph" w:styleId="Subtitle">
    <w:name w:val="Subtitle"/>
    <w:basedOn w:val="Normal"/>
    <w:next w:val="Normal"/>
    <w:link w:val="SubtitleChar"/>
    <w:uiPriority w:val="11"/>
    <w:qFormat/>
    <w:rsid w:val="00726C8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26C81"/>
    <w:rPr>
      <w:caps/>
      <w:color w:val="595959" w:themeColor="text1" w:themeTint="A6"/>
      <w:spacing w:val="10"/>
      <w:sz w:val="21"/>
      <w:szCs w:val="21"/>
    </w:rPr>
  </w:style>
  <w:style w:type="character" w:styleId="Strong">
    <w:name w:val="Strong"/>
    <w:uiPriority w:val="22"/>
    <w:qFormat/>
    <w:rsid w:val="00726C81"/>
    <w:rPr>
      <w:b/>
      <w:bCs/>
    </w:rPr>
  </w:style>
  <w:style w:type="character" w:styleId="Emphasis">
    <w:name w:val="Emphasis"/>
    <w:uiPriority w:val="20"/>
    <w:qFormat/>
    <w:rsid w:val="00726C81"/>
    <w:rPr>
      <w:caps/>
      <w:color w:val="525A13" w:themeColor="accent1" w:themeShade="7F"/>
      <w:spacing w:val="5"/>
    </w:rPr>
  </w:style>
  <w:style w:type="paragraph" w:styleId="NoSpacing">
    <w:name w:val="No Spacing"/>
    <w:uiPriority w:val="1"/>
    <w:qFormat/>
    <w:rsid w:val="00726C81"/>
    <w:pPr>
      <w:spacing w:after="0" w:line="240" w:lineRule="auto"/>
    </w:pPr>
  </w:style>
  <w:style w:type="paragraph" w:styleId="Quote">
    <w:name w:val="Quote"/>
    <w:basedOn w:val="Normal"/>
    <w:next w:val="Normal"/>
    <w:link w:val="QuoteChar"/>
    <w:uiPriority w:val="29"/>
    <w:qFormat/>
    <w:rsid w:val="00726C81"/>
    <w:rPr>
      <w:i/>
      <w:iCs/>
      <w:sz w:val="24"/>
      <w:szCs w:val="24"/>
    </w:rPr>
  </w:style>
  <w:style w:type="character" w:customStyle="1" w:styleId="QuoteChar">
    <w:name w:val="Quote Char"/>
    <w:basedOn w:val="DefaultParagraphFont"/>
    <w:link w:val="Quote"/>
    <w:uiPriority w:val="29"/>
    <w:rsid w:val="00726C81"/>
    <w:rPr>
      <w:i/>
      <w:iCs/>
      <w:sz w:val="24"/>
      <w:szCs w:val="24"/>
    </w:rPr>
  </w:style>
  <w:style w:type="paragraph" w:styleId="IntenseQuote">
    <w:name w:val="Intense Quote"/>
    <w:basedOn w:val="Normal"/>
    <w:next w:val="Normal"/>
    <w:link w:val="IntenseQuoteChar"/>
    <w:uiPriority w:val="30"/>
    <w:qFormat/>
    <w:rsid w:val="00726C81"/>
    <w:pPr>
      <w:spacing w:before="240" w:after="240" w:line="240" w:lineRule="auto"/>
      <w:ind w:left="1080" w:right="1080"/>
      <w:jc w:val="center"/>
    </w:pPr>
    <w:rPr>
      <w:color w:val="A6B727" w:themeColor="accent1"/>
      <w:sz w:val="24"/>
      <w:szCs w:val="24"/>
    </w:rPr>
  </w:style>
  <w:style w:type="character" w:customStyle="1" w:styleId="IntenseQuoteChar">
    <w:name w:val="Intense Quote Char"/>
    <w:basedOn w:val="DefaultParagraphFont"/>
    <w:link w:val="IntenseQuote"/>
    <w:uiPriority w:val="30"/>
    <w:rsid w:val="00726C81"/>
    <w:rPr>
      <w:color w:val="A6B727" w:themeColor="accent1"/>
      <w:sz w:val="24"/>
      <w:szCs w:val="24"/>
    </w:rPr>
  </w:style>
  <w:style w:type="character" w:styleId="SubtleEmphasis">
    <w:name w:val="Subtle Emphasis"/>
    <w:uiPriority w:val="19"/>
    <w:qFormat/>
    <w:rsid w:val="00726C81"/>
    <w:rPr>
      <w:i/>
      <w:iCs/>
      <w:color w:val="525A13" w:themeColor="accent1" w:themeShade="7F"/>
    </w:rPr>
  </w:style>
  <w:style w:type="character" w:styleId="IntenseEmphasis">
    <w:name w:val="Intense Emphasis"/>
    <w:uiPriority w:val="21"/>
    <w:qFormat/>
    <w:rsid w:val="00726C81"/>
    <w:rPr>
      <w:b/>
      <w:bCs/>
      <w:caps/>
      <w:color w:val="525A13" w:themeColor="accent1" w:themeShade="7F"/>
      <w:spacing w:val="10"/>
    </w:rPr>
  </w:style>
  <w:style w:type="character" w:styleId="SubtleReference">
    <w:name w:val="Subtle Reference"/>
    <w:uiPriority w:val="31"/>
    <w:qFormat/>
    <w:rsid w:val="00726C81"/>
    <w:rPr>
      <w:b/>
      <w:bCs/>
      <w:color w:val="A6B727" w:themeColor="accent1"/>
    </w:rPr>
  </w:style>
  <w:style w:type="character" w:styleId="IntenseReference">
    <w:name w:val="Intense Reference"/>
    <w:uiPriority w:val="32"/>
    <w:qFormat/>
    <w:rsid w:val="00726C81"/>
    <w:rPr>
      <w:b/>
      <w:bCs/>
      <w:i/>
      <w:iCs/>
      <w:caps/>
      <w:color w:val="A6B727" w:themeColor="accent1"/>
    </w:rPr>
  </w:style>
  <w:style w:type="character" w:styleId="BookTitle">
    <w:name w:val="Book Title"/>
    <w:uiPriority w:val="33"/>
    <w:qFormat/>
    <w:rsid w:val="00726C81"/>
    <w:rPr>
      <w:b/>
      <w:bCs/>
      <w:i/>
      <w:iCs/>
      <w:spacing w:val="0"/>
    </w:rPr>
  </w:style>
  <w:style w:type="paragraph" w:styleId="TOCHeading">
    <w:name w:val="TOC Heading"/>
    <w:basedOn w:val="Heading1"/>
    <w:next w:val="Normal"/>
    <w:uiPriority w:val="39"/>
    <w:semiHidden/>
    <w:unhideWhenUsed/>
    <w:qFormat/>
    <w:rsid w:val="00726C81"/>
    <w:pPr>
      <w:outlineLvl w:val="9"/>
    </w:pPr>
  </w:style>
  <w:style w:type="paragraph" w:styleId="ListParagraph">
    <w:name w:val="List Paragraph"/>
    <w:basedOn w:val="Normal"/>
    <w:uiPriority w:val="34"/>
    <w:qFormat/>
    <w:rsid w:val="0051161E"/>
    <w:pPr>
      <w:ind w:left="720"/>
      <w:contextualSpacing/>
    </w:pPr>
  </w:style>
  <w:style w:type="paragraph" w:styleId="Header">
    <w:name w:val="header"/>
    <w:basedOn w:val="Normal"/>
    <w:link w:val="HeaderChar"/>
    <w:uiPriority w:val="99"/>
    <w:unhideWhenUsed/>
    <w:rsid w:val="009954E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954EF"/>
    <w:rPr>
      <w:sz w:val="22"/>
    </w:rPr>
  </w:style>
  <w:style w:type="paragraph" w:styleId="Footer">
    <w:name w:val="footer"/>
    <w:basedOn w:val="Normal"/>
    <w:link w:val="FooterChar"/>
    <w:uiPriority w:val="99"/>
    <w:unhideWhenUsed/>
    <w:rsid w:val="009954E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954E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04100">
      <w:bodyDiv w:val="1"/>
      <w:marLeft w:val="0"/>
      <w:marRight w:val="0"/>
      <w:marTop w:val="0"/>
      <w:marBottom w:val="0"/>
      <w:divBdr>
        <w:top w:val="none" w:sz="0" w:space="0" w:color="auto"/>
        <w:left w:val="none" w:sz="0" w:space="0" w:color="auto"/>
        <w:bottom w:val="none" w:sz="0" w:space="0" w:color="auto"/>
        <w:right w:val="none" w:sz="0" w:space="0" w:color="auto"/>
      </w:divBdr>
      <w:divsChild>
        <w:div w:id="423768875">
          <w:marLeft w:val="720"/>
          <w:marRight w:val="0"/>
          <w:marTop w:val="40"/>
          <w:marBottom w:val="80"/>
          <w:divBdr>
            <w:top w:val="none" w:sz="0" w:space="0" w:color="auto"/>
            <w:left w:val="none" w:sz="0" w:space="0" w:color="auto"/>
            <w:bottom w:val="none" w:sz="0" w:space="0" w:color="auto"/>
            <w:right w:val="none" w:sz="0" w:space="0" w:color="auto"/>
          </w:divBdr>
        </w:div>
        <w:div w:id="664482364">
          <w:marLeft w:val="720"/>
          <w:marRight w:val="0"/>
          <w:marTop w:val="40"/>
          <w:marBottom w:val="80"/>
          <w:divBdr>
            <w:top w:val="none" w:sz="0" w:space="0" w:color="auto"/>
            <w:left w:val="none" w:sz="0" w:space="0" w:color="auto"/>
            <w:bottom w:val="none" w:sz="0" w:space="0" w:color="auto"/>
            <w:right w:val="none" w:sz="0" w:space="0" w:color="auto"/>
          </w:divBdr>
        </w:div>
        <w:div w:id="722216713">
          <w:marLeft w:val="720"/>
          <w:marRight w:val="0"/>
          <w:marTop w:val="40"/>
          <w:marBottom w:val="80"/>
          <w:divBdr>
            <w:top w:val="none" w:sz="0" w:space="0" w:color="auto"/>
            <w:left w:val="none" w:sz="0" w:space="0" w:color="auto"/>
            <w:bottom w:val="none" w:sz="0" w:space="0" w:color="auto"/>
            <w:right w:val="none" w:sz="0" w:space="0" w:color="auto"/>
          </w:divBdr>
        </w:div>
        <w:div w:id="1167398905">
          <w:marLeft w:val="720"/>
          <w:marRight w:val="0"/>
          <w:marTop w:val="40"/>
          <w:marBottom w:val="80"/>
          <w:divBdr>
            <w:top w:val="none" w:sz="0" w:space="0" w:color="auto"/>
            <w:left w:val="none" w:sz="0" w:space="0" w:color="auto"/>
            <w:bottom w:val="none" w:sz="0" w:space="0" w:color="auto"/>
            <w:right w:val="none" w:sz="0" w:space="0" w:color="auto"/>
          </w:divBdr>
        </w:div>
        <w:div w:id="1637679537">
          <w:marLeft w:val="720"/>
          <w:marRight w:val="0"/>
          <w:marTop w:val="40"/>
          <w:marBottom w:val="80"/>
          <w:divBdr>
            <w:top w:val="none" w:sz="0" w:space="0" w:color="auto"/>
            <w:left w:val="none" w:sz="0" w:space="0" w:color="auto"/>
            <w:bottom w:val="none" w:sz="0" w:space="0" w:color="auto"/>
            <w:right w:val="none" w:sz="0" w:space="0" w:color="auto"/>
          </w:divBdr>
        </w:div>
        <w:div w:id="1842625744">
          <w:marLeft w:val="720"/>
          <w:marRight w:val="0"/>
          <w:marTop w:val="40"/>
          <w:marBottom w:val="80"/>
          <w:divBdr>
            <w:top w:val="none" w:sz="0" w:space="0" w:color="auto"/>
            <w:left w:val="none" w:sz="0" w:space="0" w:color="auto"/>
            <w:bottom w:val="none" w:sz="0" w:space="0" w:color="auto"/>
            <w:right w:val="none" w:sz="0" w:space="0" w:color="auto"/>
          </w:divBdr>
        </w:div>
        <w:div w:id="1889411402">
          <w:marLeft w:val="720"/>
          <w:marRight w:val="0"/>
          <w:marTop w:val="40"/>
          <w:marBottom w:val="80"/>
          <w:divBdr>
            <w:top w:val="none" w:sz="0" w:space="0" w:color="auto"/>
            <w:left w:val="none" w:sz="0" w:space="0" w:color="auto"/>
            <w:bottom w:val="none" w:sz="0" w:space="0" w:color="auto"/>
            <w:right w:val="none" w:sz="0" w:space="0" w:color="auto"/>
          </w:divBdr>
        </w:div>
      </w:divsChild>
    </w:div>
    <w:div w:id="528567973">
      <w:bodyDiv w:val="1"/>
      <w:marLeft w:val="0"/>
      <w:marRight w:val="0"/>
      <w:marTop w:val="0"/>
      <w:marBottom w:val="0"/>
      <w:divBdr>
        <w:top w:val="none" w:sz="0" w:space="0" w:color="auto"/>
        <w:left w:val="none" w:sz="0" w:space="0" w:color="auto"/>
        <w:bottom w:val="none" w:sz="0" w:space="0" w:color="auto"/>
        <w:right w:val="none" w:sz="0" w:space="0" w:color="auto"/>
      </w:divBdr>
    </w:div>
    <w:div w:id="209554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R.D.</dc:creator>
  <cp:keywords/>
  <dc:description/>
  <cp:lastModifiedBy>Curtis R.D.</cp:lastModifiedBy>
  <cp:revision>6</cp:revision>
  <dcterms:created xsi:type="dcterms:W3CDTF">2019-05-09T11:48:00Z</dcterms:created>
  <dcterms:modified xsi:type="dcterms:W3CDTF">2019-11-24T23:36:00Z</dcterms:modified>
</cp:coreProperties>
</file>